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49A" w:rsidRDefault="00EA749A">
      <w:pPr>
        <w:jc w:val="center"/>
        <w:rPr>
          <w:rFonts w:eastAsia="ＭＳ 明朝" w:hint="eastAsia"/>
          <w:sz w:val="24"/>
        </w:rPr>
      </w:pPr>
      <w:bookmarkStart w:id="0" w:name="_GoBack"/>
      <w:bookmarkEnd w:id="0"/>
      <w:r>
        <w:rPr>
          <w:rFonts w:ascii="Mincho" w:eastAsia="ＭＳ 明朝" w:hint="eastAsia"/>
          <w:sz w:val="24"/>
        </w:rPr>
        <w:t>国債振替決済制度に関する規則</w:t>
      </w:r>
      <w:r>
        <w:rPr>
          <w:rFonts w:eastAsia="ＭＳ 明朝" w:hint="eastAsia"/>
          <w:sz w:val="24"/>
        </w:rPr>
        <w:t>書式目次</w:t>
      </w:r>
    </w:p>
    <w:p w:rsidR="00EA749A" w:rsidRDefault="00EA749A">
      <w:pPr>
        <w:jc w:val="left"/>
        <w:rPr>
          <w:rFonts w:eastAsia="ＭＳ 明朝" w:hint="eastAsia"/>
          <w:sz w:val="24"/>
        </w:rPr>
      </w:pPr>
    </w:p>
    <w:p w:rsidR="00EA749A" w:rsidRDefault="00EA749A">
      <w:pPr>
        <w:jc w:val="left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第一号書式</w:t>
      </w:r>
      <w:r>
        <w:rPr>
          <w:rFonts w:eastAsia="ＭＳ 明朝" w:hint="eastAsia"/>
          <w:sz w:val="24"/>
        </w:rPr>
        <w:t xml:space="preserve">  </w:t>
      </w:r>
      <w:r>
        <w:rPr>
          <w:rFonts w:ascii="Mincho" w:eastAsia="ＭＳ 明朝" w:hint="eastAsia"/>
          <w:sz w:val="24"/>
        </w:rPr>
        <w:t>国債振替決済新規記録事項</w:t>
      </w:r>
      <w:r w:rsidR="009B5A39">
        <w:rPr>
          <w:rFonts w:ascii="Mincho" w:eastAsia="ＭＳ 明朝" w:hint="eastAsia"/>
          <w:sz w:val="24"/>
        </w:rPr>
        <w:t>等</w:t>
      </w:r>
      <w:r>
        <w:rPr>
          <w:rFonts w:ascii="Mincho" w:eastAsia="ＭＳ 明朝" w:hint="eastAsia"/>
          <w:sz w:val="24"/>
        </w:rPr>
        <w:t>通知書</w:t>
      </w:r>
    </w:p>
    <w:p w:rsidR="00EA749A" w:rsidRDefault="00EA749A">
      <w:pPr>
        <w:jc w:val="left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第二号書式</w:t>
      </w:r>
      <w:r>
        <w:rPr>
          <w:rFonts w:eastAsia="ＭＳ 明朝" w:hint="eastAsia"/>
          <w:sz w:val="24"/>
        </w:rPr>
        <w:t xml:space="preserve">  </w:t>
      </w:r>
      <w:r>
        <w:rPr>
          <w:rFonts w:ascii="Mincho" w:eastAsia="ＭＳ 明朝" w:hint="eastAsia"/>
          <w:sz w:val="24"/>
        </w:rPr>
        <w:t>国債振替決済新規記録顧客口座一覧</w:t>
      </w:r>
    </w:p>
    <w:p w:rsidR="00EA749A" w:rsidRDefault="00EA749A">
      <w:pPr>
        <w:jc w:val="left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第三号書式</w:t>
      </w:r>
      <w:r>
        <w:rPr>
          <w:rFonts w:eastAsia="ＭＳ 明朝" w:hint="eastAsia"/>
          <w:sz w:val="24"/>
        </w:rPr>
        <w:t xml:space="preserve">  </w:t>
      </w:r>
      <w:r>
        <w:rPr>
          <w:rFonts w:ascii="Mincho" w:eastAsia="ＭＳ 明朝" w:hint="eastAsia"/>
          <w:sz w:val="24"/>
        </w:rPr>
        <w:t>国債振替決済振替申請・通知書</w:t>
      </w:r>
    </w:p>
    <w:p w:rsidR="00EA749A" w:rsidRDefault="00EA749A">
      <w:pPr>
        <w:jc w:val="left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第四号書式</w:t>
      </w:r>
      <w:r>
        <w:rPr>
          <w:rFonts w:eastAsia="ＭＳ 明朝" w:hint="eastAsia"/>
          <w:sz w:val="24"/>
        </w:rPr>
        <w:t xml:space="preserve">  </w:t>
      </w:r>
      <w:r>
        <w:rPr>
          <w:rFonts w:ascii="Mincho" w:eastAsia="ＭＳ 明朝" w:hint="eastAsia"/>
          <w:sz w:val="24"/>
        </w:rPr>
        <w:t>国債振替決済元利分離申請・通知書</w:t>
      </w:r>
    </w:p>
    <w:p w:rsidR="00EA749A" w:rsidRDefault="00EA749A">
      <w:pPr>
        <w:jc w:val="left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第五号書式</w:t>
      </w:r>
      <w:r>
        <w:rPr>
          <w:rFonts w:eastAsia="ＭＳ 明朝" w:hint="eastAsia"/>
          <w:sz w:val="24"/>
        </w:rPr>
        <w:t xml:space="preserve">  </w:t>
      </w:r>
      <w:r>
        <w:rPr>
          <w:rFonts w:ascii="Mincho" w:eastAsia="ＭＳ 明朝" w:hint="eastAsia"/>
          <w:sz w:val="24"/>
        </w:rPr>
        <w:t>国債振替決済元利統合申請・通知書</w:t>
      </w:r>
    </w:p>
    <w:p w:rsidR="00EA749A" w:rsidRDefault="00EA749A">
      <w:pPr>
        <w:jc w:val="left"/>
        <w:rPr>
          <w:rFonts w:ascii="Mincho" w:eastAsia="ＭＳ 明朝" w:hint="eastAsia"/>
          <w:sz w:val="24"/>
        </w:rPr>
      </w:pPr>
      <w:r>
        <w:rPr>
          <w:rFonts w:eastAsia="ＭＳ 明朝" w:hint="eastAsia"/>
          <w:sz w:val="24"/>
        </w:rPr>
        <w:t>第六号書式</w:t>
      </w:r>
      <w:r>
        <w:rPr>
          <w:rFonts w:eastAsia="ＭＳ 明朝" w:hint="eastAsia"/>
          <w:sz w:val="24"/>
        </w:rPr>
        <w:t xml:space="preserve">  </w:t>
      </w:r>
      <w:r>
        <w:rPr>
          <w:rFonts w:ascii="Mincho" w:eastAsia="ＭＳ 明朝" w:hint="eastAsia"/>
          <w:sz w:val="24"/>
        </w:rPr>
        <w:t>国債振替決済抹消申請・通知書</w:t>
      </w:r>
    </w:p>
    <w:p w:rsidR="009B5A39" w:rsidRDefault="009B5A39">
      <w:pPr>
        <w:jc w:val="left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第六号の二書式</w:t>
      </w:r>
      <w:r>
        <w:rPr>
          <w:rFonts w:eastAsia="ＭＳ 明朝" w:hint="eastAsia"/>
          <w:sz w:val="24"/>
        </w:rPr>
        <w:t xml:space="preserve">  </w:t>
      </w:r>
      <w:r>
        <w:rPr>
          <w:rFonts w:ascii="Mincho" w:eastAsia="ＭＳ 明朝" w:hint="eastAsia"/>
          <w:sz w:val="24"/>
        </w:rPr>
        <w:t>国債振替決済利子配分先変更依頼書</w:t>
      </w:r>
    </w:p>
    <w:p w:rsidR="00EA749A" w:rsidRDefault="00EA749A">
      <w:pPr>
        <w:jc w:val="left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第七号書式</w:t>
      </w:r>
      <w:r>
        <w:rPr>
          <w:rFonts w:eastAsia="ＭＳ 明朝" w:hint="eastAsia"/>
          <w:sz w:val="24"/>
        </w:rPr>
        <w:t xml:space="preserve">  </w:t>
      </w:r>
      <w:r>
        <w:rPr>
          <w:rFonts w:eastAsia="ＭＳ 明朝" w:hint="eastAsia"/>
          <w:sz w:val="24"/>
        </w:rPr>
        <w:t>国債振替決済</w:t>
      </w:r>
      <w:r w:rsidR="00762A5B">
        <w:rPr>
          <w:rFonts w:eastAsia="ＭＳ 明朝" w:hint="eastAsia"/>
          <w:sz w:val="24"/>
        </w:rPr>
        <w:t>元利金配分</w:t>
      </w:r>
      <w:r>
        <w:rPr>
          <w:rFonts w:eastAsia="ＭＳ 明朝" w:hint="eastAsia"/>
          <w:sz w:val="24"/>
        </w:rPr>
        <w:t>額精算請求書</w:t>
      </w:r>
    </w:p>
    <w:p w:rsidR="00EA749A" w:rsidRDefault="00EA749A">
      <w:pPr>
        <w:ind w:left="1440" w:hanging="1440"/>
        <w:jc w:val="left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第八号書式</w:t>
      </w:r>
      <w:r>
        <w:rPr>
          <w:rFonts w:eastAsia="ＭＳ 明朝" w:hint="eastAsia"/>
          <w:sz w:val="24"/>
        </w:rPr>
        <w:t xml:space="preserve">  </w:t>
      </w:r>
      <w:r>
        <w:rPr>
          <w:rFonts w:eastAsia="ＭＳ 明朝" w:hint="eastAsia"/>
          <w:sz w:val="24"/>
        </w:rPr>
        <w:t>国債振替決済</w:t>
      </w:r>
      <w:r w:rsidR="001571E5">
        <w:rPr>
          <w:rFonts w:eastAsia="ＭＳ 明朝" w:hint="eastAsia"/>
          <w:sz w:val="24"/>
        </w:rPr>
        <w:t>元利金</w:t>
      </w:r>
      <w:r>
        <w:rPr>
          <w:rFonts w:eastAsia="ＭＳ 明朝" w:hint="eastAsia"/>
          <w:sz w:val="24"/>
        </w:rPr>
        <w:t>に</w:t>
      </w:r>
      <w:r w:rsidR="001571E5" w:rsidRPr="00FE7778">
        <w:rPr>
          <w:rFonts w:hAnsi="ＭＳ 明朝" w:hint="eastAsia"/>
          <w:sz w:val="24"/>
        </w:rPr>
        <w:t>係る租税条約（軽減税率適用分）</w:t>
      </w:r>
      <w:r>
        <w:rPr>
          <w:rFonts w:eastAsia="ＭＳ 明朝" w:hint="eastAsia"/>
          <w:sz w:val="24"/>
        </w:rPr>
        <w:t>に関する通知書</w:t>
      </w:r>
    </w:p>
    <w:p w:rsidR="00EA749A" w:rsidRDefault="00EA749A" w:rsidP="00FE7778">
      <w:pPr>
        <w:ind w:left="1920" w:hanging="1920"/>
        <w:jc w:val="left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第九号書式</w:t>
      </w:r>
      <w:r>
        <w:rPr>
          <w:rFonts w:eastAsia="ＭＳ 明朝" w:hint="eastAsia"/>
          <w:sz w:val="24"/>
        </w:rPr>
        <w:t xml:space="preserve">  </w:t>
      </w:r>
      <w:r w:rsidR="001571E5">
        <w:rPr>
          <w:rFonts w:eastAsia="ＭＳ 明朝" w:hint="eastAsia"/>
          <w:sz w:val="24"/>
        </w:rPr>
        <w:t>削除</w:t>
      </w:r>
    </w:p>
    <w:p w:rsidR="00EA749A" w:rsidRDefault="00EA749A">
      <w:pPr>
        <w:jc w:val="left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第十号書式</w:t>
      </w:r>
      <w:r>
        <w:rPr>
          <w:rFonts w:eastAsia="ＭＳ 明朝" w:hint="eastAsia"/>
          <w:sz w:val="24"/>
        </w:rPr>
        <w:t xml:space="preserve">  </w:t>
      </w:r>
      <w:r w:rsidR="001571E5">
        <w:rPr>
          <w:rFonts w:ascii="Mincho" w:eastAsia="ＭＳ 明朝" w:hAnsi="Times New Roman" w:hint="eastAsia"/>
          <w:sz w:val="24"/>
        </w:rPr>
        <w:t>削除</w:t>
      </w:r>
    </w:p>
    <w:p w:rsidR="00EA749A" w:rsidRDefault="00EA749A">
      <w:pPr>
        <w:jc w:val="left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第十一号書式</w:t>
      </w:r>
      <w:r>
        <w:rPr>
          <w:rFonts w:eastAsia="ＭＳ 明朝" w:hint="eastAsia"/>
          <w:sz w:val="24"/>
        </w:rPr>
        <w:t xml:space="preserve">  </w:t>
      </w:r>
      <w:r w:rsidR="001571E5">
        <w:rPr>
          <w:rFonts w:ascii="Mincho" w:eastAsia="ＭＳ 明朝" w:hAnsi="Times New Roman" w:hint="eastAsia"/>
          <w:sz w:val="24"/>
        </w:rPr>
        <w:t>削除</w:t>
      </w:r>
    </w:p>
    <w:p w:rsidR="00EA749A" w:rsidRDefault="00EA749A">
      <w:pPr>
        <w:ind w:left="1660" w:hanging="1660"/>
        <w:jc w:val="left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第十二号書式</w:t>
      </w:r>
      <w:r>
        <w:rPr>
          <w:rFonts w:eastAsia="ＭＳ 明朝" w:hint="eastAsia"/>
          <w:sz w:val="24"/>
        </w:rPr>
        <w:t xml:space="preserve">  </w:t>
      </w:r>
      <w:r w:rsidR="001571E5">
        <w:rPr>
          <w:rFonts w:ascii="Mincho" w:eastAsia="ＭＳ 明朝" w:hAnsi="Times New Roman" w:hint="eastAsia"/>
          <w:sz w:val="24"/>
        </w:rPr>
        <w:t>削除</w:t>
      </w:r>
    </w:p>
    <w:p w:rsidR="00EA749A" w:rsidRDefault="00EA749A">
      <w:pPr>
        <w:ind w:left="1660" w:hanging="1660"/>
        <w:jc w:val="left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第十三号書式</w:t>
      </w:r>
      <w:r>
        <w:rPr>
          <w:rFonts w:eastAsia="ＭＳ 明朝" w:hint="eastAsia"/>
          <w:sz w:val="24"/>
        </w:rPr>
        <w:t xml:space="preserve">  </w:t>
      </w:r>
      <w:r w:rsidR="00E4696A">
        <w:rPr>
          <w:rFonts w:eastAsia="ＭＳ 明朝" w:hint="eastAsia"/>
          <w:sz w:val="24"/>
        </w:rPr>
        <w:t>削除</w:t>
      </w:r>
    </w:p>
    <w:p w:rsidR="00EA749A" w:rsidRDefault="00EA749A">
      <w:pPr>
        <w:jc w:val="left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第十四号書式</w:t>
      </w:r>
      <w:r>
        <w:rPr>
          <w:rFonts w:eastAsia="ＭＳ 明朝" w:hint="eastAsia"/>
          <w:sz w:val="24"/>
        </w:rPr>
        <w:t xml:space="preserve">  </w:t>
      </w:r>
      <w:r>
        <w:rPr>
          <w:rFonts w:ascii="Mincho" w:eastAsia="ＭＳ 明朝" w:hint="eastAsia"/>
          <w:sz w:val="24"/>
        </w:rPr>
        <w:t>国債振替決済振替申請・通知書（供託用）</w:t>
      </w:r>
    </w:p>
    <w:p w:rsidR="00EA749A" w:rsidRDefault="00EA749A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第十四号の二書式　指定内国法人である供託者に関する通知書</w:t>
      </w:r>
    </w:p>
    <w:p w:rsidR="00727CAD" w:rsidRPr="00727CAD" w:rsidRDefault="00727CAD" w:rsidP="00727CAD">
      <w:pPr>
        <w:ind w:left="2136" w:hangingChars="890" w:hanging="2136"/>
        <w:jc w:val="left"/>
        <w:rPr>
          <w:rFonts w:eastAsia="ＭＳ 明朝" w:hint="eastAsia"/>
          <w:sz w:val="24"/>
        </w:rPr>
      </w:pPr>
      <w:r w:rsidRPr="00727CAD">
        <w:rPr>
          <w:rFonts w:eastAsia="ＭＳ 明朝" w:hint="eastAsia"/>
          <w:sz w:val="24"/>
        </w:rPr>
        <w:t>第十四号の三書式　公益法人から一般社団法人等へ移行した供託者に関する通知書</w:t>
      </w:r>
    </w:p>
    <w:p w:rsidR="00727CAD" w:rsidRDefault="00727CAD" w:rsidP="00727CAD">
      <w:pPr>
        <w:ind w:left="2136" w:hangingChars="890" w:hanging="2136"/>
        <w:jc w:val="left"/>
        <w:rPr>
          <w:rFonts w:eastAsia="ＭＳ 明朝" w:hint="eastAsia"/>
          <w:sz w:val="24"/>
        </w:rPr>
      </w:pPr>
      <w:r w:rsidRPr="00727CAD">
        <w:rPr>
          <w:rFonts w:eastAsia="ＭＳ 明朝" w:hint="eastAsia"/>
          <w:sz w:val="24"/>
        </w:rPr>
        <w:t xml:space="preserve">第十四号の四書式　</w:t>
      </w:r>
      <w:r w:rsidR="00BD714A">
        <w:rPr>
          <w:rFonts w:eastAsia="ＭＳ 明朝" w:hint="eastAsia"/>
          <w:sz w:val="24"/>
        </w:rPr>
        <w:t>削除</w:t>
      </w:r>
    </w:p>
    <w:p w:rsidR="00B87229" w:rsidRPr="00B87229" w:rsidRDefault="00B87229" w:rsidP="00B87229">
      <w:pPr>
        <w:spacing w:line="400" w:lineRule="atLeast"/>
        <w:ind w:left="1900" w:hanging="1900"/>
        <w:jc w:val="left"/>
        <w:rPr>
          <w:sz w:val="24"/>
        </w:rPr>
      </w:pPr>
      <w:r w:rsidRPr="00B87229">
        <w:rPr>
          <w:rFonts w:hint="eastAsia"/>
          <w:sz w:val="24"/>
        </w:rPr>
        <w:t>第十四号の五書式</w:t>
      </w:r>
      <w:r w:rsidRPr="00B87229">
        <w:rPr>
          <w:rFonts w:hint="eastAsia"/>
          <w:sz w:val="24"/>
        </w:rPr>
        <w:t xml:space="preserve">  </w:t>
      </w:r>
      <w:r w:rsidRPr="00B87229">
        <w:rPr>
          <w:rFonts w:hint="eastAsia"/>
          <w:sz w:val="24"/>
        </w:rPr>
        <w:t>国債振替決済振替申請・通知書（政府担保用）</w:t>
      </w:r>
    </w:p>
    <w:p w:rsidR="00B87229" w:rsidRPr="00B87229" w:rsidRDefault="00B87229" w:rsidP="00B87229">
      <w:pPr>
        <w:spacing w:line="400" w:lineRule="atLeast"/>
        <w:ind w:left="2138" w:hangingChars="891" w:hanging="2138"/>
        <w:jc w:val="left"/>
        <w:rPr>
          <w:rFonts w:ascii="Mincho"/>
          <w:sz w:val="24"/>
        </w:rPr>
      </w:pPr>
      <w:r w:rsidRPr="00B87229">
        <w:rPr>
          <w:rFonts w:hint="eastAsia"/>
          <w:sz w:val="24"/>
        </w:rPr>
        <w:t>第十四号の六書式</w:t>
      </w:r>
      <w:r w:rsidRPr="00B87229">
        <w:rPr>
          <w:rFonts w:hint="eastAsia"/>
          <w:sz w:val="24"/>
        </w:rPr>
        <w:t xml:space="preserve">  </w:t>
      </w:r>
      <w:r w:rsidRPr="00B87229">
        <w:rPr>
          <w:rFonts w:ascii="Mincho" w:hint="eastAsia"/>
          <w:sz w:val="24"/>
        </w:rPr>
        <w:t>公益法人から一般社団法人等へ移行</w:t>
      </w:r>
      <w:r w:rsidRPr="00B87229">
        <w:rPr>
          <w:rFonts w:hAnsi="ＭＳ 明朝" w:hint="eastAsia"/>
          <w:sz w:val="24"/>
        </w:rPr>
        <w:t>した政府担保振替国債提供者</w:t>
      </w:r>
      <w:r w:rsidRPr="00B87229">
        <w:rPr>
          <w:rFonts w:ascii="Mincho" w:hint="eastAsia"/>
          <w:sz w:val="24"/>
        </w:rPr>
        <w:t>に関する通知書</w:t>
      </w:r>
    </w:p>
    <w:p w:rsidR="00B87229" w:rsidRPr="00B87229" w:rsidRDefault="00B87229" w:rsidP="00B87229">
      <w:pPr>
        <w:spacing w:line="400" w:lineRule="atLeast"/>
        <w:ind w:left="2138" w:hangingChars="891" w:hanging="2138"/>
        <w:jc w:val="left"/>
        <w:rPr>
          <w:rFonts w:ascii="Mincho" w:hAnsi="Times New Roman"/>
          <w:sz w:val="24"/>
        </w:rPr>
      </w:pPr>
      <w:r w:rsidRPr="00B87229">
        <w:rPr>
          <w:rFonts w:hint="eastAsia"/>
          <w:sz w:val="24"/>
        </w:rPr>
        <w:t>第十四号の七書式</w:t>
      </w:r>
      <w:r w:rsidRPr="00B87229">
        <w:rPr>
          <w:rFonts w:hint="eastAsia"/>
          <w:sz w:val="24"/>
        </w:rPr>
        <w:t xml:space="preserve">  </w:t>
      </w:r>
      <w:r w:rsidR="00BD714A">
        <w:rPr>
          <w:rFonts w:hint="eastAsia"/>
          <w:sz w:val="24"/>
        </w:rPr>
        <w:t>削除</w:t>
      </w:r>
    </w:p>
    <w:p w:rsidR="00B87229" w:rsidRPr="00B87229" w:rsidRDefault="00B87229" w:rsidP="00B87229">
      <w:pPr>
        <w:spacing w:line="400" w:lineRule="atLeast"/>
        <w:ind w:left="2138" w:hangingChars="891" w:hanging="2138"/>
        <w:jc w:val="left"/>
        <w:rPr>
          <w:sz w:val="24"/>
        </w:rPr>
      </w:pPr>
      <w:r w:rsidRPr="00B87229">
        <w:rPr>
          <w:rFonts w:hint="eastAsia"/>
          <w:sz w:val="24"/>
        </w:rPr>
        <w:t>第十四号の八書式</w:t>
      </w:r>
      <w:r w:rsidRPr="00B87229">
        <w:rPr>
          <w:rFonts w:hint="eastAsia"/>
          <w:sz w:val="24"/>
        </w:rPr>
        <w:t xml:space="preserve">  </w:t>
      </w:r>
      <w:r w:rsidRPr="00B87229">
        <w:rPr>
          <w:rFonts w:hint="eastAsia"/>
          <w:sz w:val="24"/>
        </w:rPr>
        <w:t>指定内国法人である政府担保振替国債提供者に関する通知書</w:t>
      </w:r>
    </w:p>
    <w:p w:rsidR="00EA749A" w:rsidRDefault="00EA749A" w:rsidP="00727CAD">
      <w:pPr>
        <w:ind w:left="1660" w:hanging="1660"/>
        <w:jc w:val="left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第十五号書式</w:t>
      </w:r>
      <w:r>
        <w:rPr>
          <w:rFonts w:eastAsia="ＭＳ 明朝" w:hint="eastAsia"/>
          <w:sz w:val="24"/>
        </w:rPr>
        <w:t xml:space="preserve">  </w:t>
      </w:r>
      <w:r w:rsidRPr="00727CAD">
        <w:rPr>
          <w:rFonts w:eastAsia="ＭＳ 明朝" w:hint="eastAsia"/>
          <w:sz w:val="24"/>
        </w:rPr>
        <w:t>国債振替決済振替申請書（供託払渡用）</w:t>
      </w:r>
    </w:p>
    <w:p w:rsidR="00EA749A" w:rsidRDefault="00EA749A">
      <w:pPr>
        <w:jc w:val="left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第十五号の二書式</w:t>
      </w:r>
      <w:r>
        <w:rPr>
          <w:rFonts w:eastAsia="ＭＳ 明朝" w:hint="eastAsia"/>
          <w:sz w:val="24"/>
        </w:rPr>
        <w:t xml:space="preserve">  </w:t>
      </w:r>
      <w:r>
        <w:rPr>
          <w:rFonts w:ascii="Mincho" w:eastAsia="ＭＳ 明朝" w:hint="eastAsia"/>
          <w:sz w:val="24"/>
        </w:rPr>
        <w:t>国債振替決済抹消申請書（供託買入消却用）</w:t>
      </w:r>
    </w:p>
    <w:p w:rsidR="00BB2E00" w:rsidRPr="00BB2E00" w:rsidRDefault="00EA749A" w:rsidP="00BB2E00">
      <w:pPr>
        <w:ind w:left="1900" w:hanging="1900"/>
        <w:jc w:val="left"/>
        <w:rPr>
          <w:rFonts w:ascii="Mincho" w:hAnsi="Times New Roman" w:hint="eastAsia"/>
          <w:sz w:val="24"/>
        </w:rPr>
      </w:pPr>
      <w:r>
        <w:rPr>
          <w:rFonts w:eastAsia="ＭＳ 明朝" w:hint="eastAsia"/>
          <w:sz w:val="24"/>
        </w:rPr>
        <w:t>第十五号の三書式</w:t>
      </w:r>
      <w:r w:rsidR="007A7F46">
        <w:rPr>
          <w:rFonts w:eastAsia="ＭＳ 明朝" w:hint="eastAsia"/>
          <w:sz w:val="24"/>
        </w:rPr>
        <w:t xml:space="preserve">　</w:t>
      </w:r>
      <w:r w:rsidR="00BB2E00" w:rsidRPr="00BB2E00">
        <w:rPr>
          <w:rFonts w:ascii="Mincho" w:hint="eastAsia"/>
          <w:sz w:val="24"/>
        </w:rPr>
        <w:t>振決国債残高証明請求書</w:t>
      </w:r>
    </w:p>
    <w:p w:rsidR="00BB2E00" w:rsidRPr="00BB2E00" w:rsidRDefault="00BB2E00" w:rsidP="00BB2E00">
      <w:pPr>
        <w:ind w:left="1900" w:hanging="1900"/>
        <w:jc w:val="left"/>
        <w:rPr>
          <w:rFonts w:ascii="Mincho" w:hAnsi="Times New Roman" w:hint="eastAsia"/>
          <w:sz w:val="24"/>
        </w:rPr>
      </w:pPr>
      <w:r w:rsidRPr="00BB2E00">
        <w:rPr>
          <w:rFonts w:hint="eastAsia"/>
          <w:sz w:val="24"/>
        </w:rPr>
        <w:t>第十五号の</w:t>
      </w:r>
      <w:r w:rsidR="007A7F46">
        <w:rPr>
          <w:rFonts w:hint="eastAsia"/>
          <w:sz w:val="24"/>
        </w:rPr>
        <w:t>四</w:t>
      </w:r>
      <w:r w:rsidRPr="00BB2E00">
        <w:rPr>
          <w:rFonts w:hint="eastAsia"/>
          <w:sz w:val="24"/>
        </w:rPr>
        <w:t>書式</w:t>
      </w:r>
      <w:r w:rsidRPr="00BB2E00">
        <w:rPr>
          <w:rFonts w:hint="eastAsia"/>
          <w:sz w:val="24"/>
        </w:rPr>
        <w:t xml:space="preserve">  </w:t>
      </w:r>
      <w:r w:rsidRPr="00BB2E00">
        <w:rPr>
          <w:rFonts w:ascii="Mincho" w:hint="eastAsia"/>
          <w:sz w:val="24"/>
        </w:rPr>
        <w:t>振決国債残高証明書</w:t>
      </w:r>
    </w:p>
    <w:p w:rsidR="00B87229" w:rsidRPr="00B87229" w:rsidRDefault="00B87229" w:rsidP="00B87229">
      <w:pPr>
        <w:spacing w:line="400" w:lineRule="atLeast"/>
        <w:ind w:left="1900" w:hanging="1900"/>
        <w:jc w:val="left"/>
        <w:rPr>
          <w:sz w:val="24"/>
        </w:rPr>
      </w:pPr>
      <w:r w:rsidRPr="00B87229">
        <w:rPr>
          <w:rFonts w:hint="eastAsia"/>
          <w:sz w:val="24"/>
        </w:rPr>
        <w:t>第十五号の五書式</w:t>
      </w:r>
      <w:r w:rsidRPr="00B87229">
        <w:rPr>
          <w:rFonts w:hint="eastAsia"/>
          <w:sz w:val="24"/>
        </w:rPr>
        <w:t xml:space="preserve">  </w:t>
      </w:r>
      <w:r w:rsidRPr="00B87229">
        <w:rPr>
          <w:rFonts w:ascii="Mincho" w:hint="eastAsia"/>
          <w:sz w:val="24"/>
        </w:rPr>
        <w:t>国債振替決済振替申請書（政府担保解除用）</w:t>
      </w:r>
    </w:p>
    <w:p w:rsidR="00B87229" w:rsidRPr="00B87229" w:rsidRDefault="00B87229" w:rsidP="00B87229">
      <w:pPr>
        <w:spacing w:line="400" w:lineRule="atLeast"/>
        <w:ind w:left="1900" w:hanging="1900"/>
        <w:jc w:val="left"/>
        <w:rPr>
          <w:sz w:val="24"/>
        </w:rPr>
      </w:pPr>
      <w:r w:rsidRPr="00B87229">
        <w:rPr>
          <w:rFonts w:hint="eastAsia"/>
          <w:sz w:val="24"/>
        </w:rPr>
        <w:t>第十五号の六書式</w:t>
      </w:r>
      <w:r w:rsidRPr="00B87229">
        <w:rPr>
          <w:rFonts w:hint="eastAsia"/>
          <w:sz w:val="24"/>
        </w:rPr>
        <w:t xml:space="preserve">  </w:t>
      </w:r>
      <w:r w:rsidRPr="00B87229">
        <w:rPr>
          <w:rFonts w:ascii="Mincho" w:hint="eastAsia"/>
          <w:sz w:val="24"/>
        </w:rPr>
        <w:t>国債振替決済抹消申請書（政府担保買入消却用）</w:t>
      </w:r>
    </w:p>
    <w:p w:rsidR="00EA749A" w:rsidRDefault="00EA749A">
      <w:pPr>
        <w:jc w:val="left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第十六号書式</w:t>
      </w:r>
      <w:r>
        <w:rPr>
          <w:rFonts w:eastAsia="ＭＳ 明朝" w:hint="eastAsia"/>
          <w:sz w:val="24"/>
        </w:rPr>
        <w:t xml:space="preserve">  </w:t>
      </w:r>
      <w:r>
        <w:rPr>
          <w:rFonts w:eastAsia="ＭＳ 明朝" w:hint="eastAsia"/>
          <w:sz w:val="24"/>
        </w:rPr>
        <w:t>国債振替決済</w:t>
      </w:r>
      <w:r w:rsidR="001571E5">
        <w:rPr>
          <w:rFonts w:eastAsia="ＭＳ 明朝" w:hint="eastAsia"/>
          <w:sz w:val="24"/>
        </w:rPr>
        <w:t>元利金配分額</w:t>
      </w:r>
      <w:r>
        <w:rPr>
          <w:rFonts w:eastAsia="ＭＳ 明朝" w:hint="eastAsia"/>
          <w:sz w:val="24"/>
        </w:rPr>
        <w:t>内訳報告表</w:t>
      </w:r>
    </w:p>
    <w:p w:rsidR="00EA749A" w:rsidRPr="00FE7778" w:rsidRDefault="00EA749A" w:rsidP="00FE7778">
      <w:pPr>
        <w:spacing w:line="400" w:lineRule="exact"/>
        <w:ind w:left="1680" w:hangingChars="700" w:hanging="1680"/>
        <w:jc w:val="left"/>
        <w:rPr>
          <w:rFonts w:ascii="Mincho" w:eastAsia="ＭＳ 明朝" w:hAnsi="Times New Roman" w:hint="eastAsia"/>
          <w:sz w:val="24"/>
        </w:rPr>
      </w:pPr>
      <w:r>
        <w:rPr>
          <w:rFonts w:eastAsia="ＭＳ 明朝" w:hint="eastAsia"/>
          <w:sz w:val="24"/>
        </w:rPr>
        <w:t>第十七号書式</w:t>
      </w:r>
      <w:r>
        <w:rPr>
          <w:rFonts w:eastAsia="ＭＳ 明朝" w:hint="eastAsia"/>
          <w:sz w:val="24"/>
        </w:rPr>
        <w:t xml:space="preserve">  </w:t>
      </w:r>
      <w:r w:rsidR="001571E5" w:rsidRPr="00FE7778">
        <w:rPr>
          <w:rFonts w:ascii="Mincho" w:hAnsi="Times New Roman" w:hint="eastAsia"/>
          <w:sz w:val="24"/>
        </w:rPr>
        <w:t>国債振替決済非居住者等非課税制度適用国債報告表</w:t>
      </w:r>
    </w:p>
    <w:p w:rsidR="00EA749A" w:rsidRDefault="00EA749A">
      <w:pPr>
        <w:ind w:left="1900" w:hanging="1900"/>
        <w:jc w:val="left"/>
        <w:rPr>
          <w:rFonts w:eastAsia="ＭＳ 明朝" w:hint="eastAsia"/>
          <w:sz w:val="24"/>
        </w:rPr>
      </w:pPr>
      <w:r>
        <w:rPr>
          <w:rFonts w:ascii="Mincho" w:eastAsia="ＭＳ 明朝" w:hAnsi="Times New Roman" w:hint="eastAsia"/>
          <w:sz w:val="24"/>
        </w:rPr>
        <w:lastRenderedPageBreak/>
        <w:t>第十八号書式</w:t>
      </w:r>
      <w:r>
        <w:rPr>
          <w:rFonts w:ascii="Mincho" w:eastAsia="ＭＳ 明朝" w:hAnsi="Times New Roman" w:hint="eastAsia"/>
          <w:sz w:val="24"/>
        </w:rPr>
        <w:t xml:space="preserve">  </w:t>
      </w:r>
      <w:r>
        <w:rPr>
          <w:rFonts w:ascii="Mincho" w:eastAsia="ＭＳ 明朝" w:hAnsi="Times New Roman" w:hint="eastAsia"/>
          <w:sz w:val="24"/>
        </w:rPr>
        <w:t>国債振替決済業態別内訳額報告表</w:t>
      </w:r>
    </w:p>
    <w:p w:rsidR="00EA749A" w:rsidRDefault="00EA749A">
      <w:pPr>
        <w:jc w:val="left"/>
        <w:rPr>
          <w:rFonts w:eastAsia="ＭＳ 明朝" w:hint="eastAsia"/>
          <w:sz w:val="24"/>
        </w:rPr>
      </w:pPr>
      <w:r>
        <w:rPr>
          <w:rFonts w:ascii="Mincho" w:eastAsia="ＭＳ 明朝" w:hint="eastAsia"/>
          <w:sz w:val="24"/>
        </w:rPr>
        <w:t>附則第一号書式</w:t>
      </w:r>
      <w:r>
        <w:rPr>
          <w:rFonts w:ascii="Mincho" w:eastAsia="ＭＳ 明朝" w:hint="eastAsia"/>
          <w:sz w:val="24"/>
        </w:rPr>
        <w:t xml:space="preserve">  </w:t>
      </w:r>
      <w:r>
        <w:rPr>
          <w:rFonts w:ascii="Mincho" w:eastAsia="ＭＳ 明朝" w:hint="eastAsia"/>
          <w:sz w:val="24"/>
        </w:rPr>
        <w:t>国債振替決済受入申請書</w:t>
      </w:r>
    </w:p>
    <w:p w:rsidR="00EA749A" w:rsidRDefault="00EA749A" w:rsidP="00A51339">
      <w:pPr>
        <w:jc w:val="left"/>
        <w:rPr>
          <w:rFonts w:ascii="Mincho" w:eastAsia="ＭＳ 明朝"/>
          <w:sz w:val="24"/>
        </w:rPr>
      </w:pPr>
      <w:r>
        <w:rPr>
          <w:rFonts w:ascii="Mincho" w:eastAsia="ＭＳ 明朝" w:hint="eastAsia"/>
          <w:sz w:val="24"/>
        </w:rPr>
        <w:t>附則第二号書式</w:t>
      </w:r>
      <w:r>
        <w:rPr>
          <w:rFonts w:ascii="Mincho" w:eastAsia="ＭＳ 明朝" w:hint="eastAsia"/>
          <w:sz w:val="24"/>
        </w:rPr>
        <w:t xml:space="preserve">  </w:t>
      </w:r>
      <w:r w:rsidR="00A51339">
        <w:rPr>
          <w:rFonts w:ascii="Mincho" w:eastAsia="ＭＳ 明朝" w:hint="eastAsia"/>
          <w:sz w:val="24"/>
        </w:rPr>
        <w:t>国債登録除却請求書（兼登録事項証明請求書</w:t>
      </w:r>
    </w:p>
    <w:p w:rsidR="00EA749A" w:rsidRPr="005F4349" w:rsidRDefault="00EA749A" w:rsidP="00A51339">
      <w:pPr>
        <w:spacing w:line="240" w:lineRule="atLeast"/>
        <w:ind w:right="-1025"/>
        <w:jc w:val="left"/>
        <w:rPr>
          <w:rFonts w:hint="eastAsia"/>
        </w:rPr>
      </w:pPr>
    </w:p>
    <w:sectPr w:rsidR="00EA749A" w:rsidRPr="005F4349" w:rsidSect="00283F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701" w:right="1701" w:bottom="1701" w:left="1701" w:header="584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BFA" w:rsidRDefault="009C4BFA">
      <w:pPr>
        <w:spacing w:line="240" w:lineRule="auto"/>
      </w:pPr>
      <w:r>
        <w:separator/>
      </w:r>
    </w:p>
  </w:endnote>
  <w:endnote w:type="continuationSeparator" w:id="0">
    <w:p w:rsidR="009C4BFA" w:rsidRDefault="009C4B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9F1" w:rsidRDefault="00A109F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9F1" w:rsidRPr="00283FEB" w:rsidRDefault="00C01A24" w:rsidP="00283FEB">
    <w:pPr>
      <w:pStyle w:val="a9"/>
      <w:jc w:val="center"/>
      <w:rPr>
        <w:rFonts w:ascii="ＭＳ 明朝" w:eastAsia="ＭＳ 明朝" w:hAnsi="ＭＳ 明朝" w:hint="eastAsia"/>
        <w:lang w:eastAsia="ja-JP"/>
      </w:rPr>
    </w:pPr>
    <w:r>
      <w:rPr>
        <w:rFonts w:ascii="ＭＳ 明朝" w:eastAsia="ＭＳ 明朝" w:hAnsi="ＭＳ 明朝"/>
        <w:sz w:val="20"/>
      </w:rPr>
      <w:t>02-03-</w:t>
    </w:r>
    <w:r w:rsidR="00A109F1" w:rsidRPr="00A109F1">
      <w:rPr>
        <w:rFonts w:ascii="ＭＳ 明朝" w:eastAsia="ＭＳ 明朝" w:hAnsi="ＭＳ 明朝"/>
        <w:sz w:val="20"/>
      </w:rPr>
      <w:fldChar w:fldCharType="begin"/>
    </w:r>
    <w:r w:rsidR="00A109F1" w:rsidRPr="00A109F1">
      <w:rPr>
        <w:rFonts w:ascii="ＭＳ 明朝" w:eastAsia="ＭＳ 明朝" w:hAnsi="ＭＳ 明朝"/>
        <w:sz w:val="20"/>
      </w:rPr>
      <w:instrText>PAGE   \* MERGEFORMAT</w:instrText>
    </w:r>
    <w:r w:rsidR="00A109F1" w:rsidRPr="00A109F1">
      <w:rPr>
        <w:rFonts w:ascii="ＭＳ 明朝" w:eastAsia="ＭＳ 明朝" w:hAnsi="ＭＳ 明朝"/>
        <w:sz w:val="20"/>
      </w:rPr>
      <w:fldChar w:fldCharType="separate"/>
    </w:r>
    <w:r w:rsidR="00A56423" w:rsidRPr="00A56423">
      <w:rPr>
        <w:rFonts w:ascii="ＭＳ 明朝" w:eastAsia="ＭＳ 明朝" w:hAnsi="ＭＳ 明朝"/>
        <w:noProof/>
        <w:sz w:val="20"/>
        <w:lang w:val="ja-JP" w:eastAsia="ja-JP"/>
      </w:rPr>
      <w:t>2</w:t>
    </w:r>
    <w:r w:rsidR="00A109F1" w:rsidRPr="00A109F1">
      <w:rPr>
        <w:rFonts w:ascii="ＭＳ 明朝" w:eastAsia="ＭＳ 明朝" w:hAnsi="ＭＳ 明朝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9F1" w:rsidRDefault="00A109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BFA" w:rsidRDefault="009C4BFA">
      <w:pPr>
        <w:spacing w:line="240" w:lineRule="auto"/>
      </w:pPr>
      <w:r>
        <w:separator/>
      </w:r>
    </w:p>
  </w:footnote>
  <w:footnote w:type="continuationSeparator" w:id="0">
    <w:p w:rsidR="009C4BFA" w:rsidRDefault="009C4B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9F1" w:rsidRDefault="00A109F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9F1" w:rsidRDefault="00A109F1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9F1" w:rsidRDefault="00A109F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00"/>
    <w:rsid w:val="000207F9"/>
    <w:rsid w:val="000C7FD5"/>
    <w:rsid w:val="000D1F53"/>
    <w:rsid w:val="000D2084"/>
    <w:rsid w:val="00120033"/>
    <w:rsid w:val="001244E0"/>
    <w:rsid w:val="00127711"/>
    <w:rsid w:val="00153F0E"/>
    <w:rsid w:val="001571E5"/>
    <w:rsid w:val="00283FEB"/>
    <w:rsid w:val="003459D7"/>
    <w:rsid w:val="00466131"/>
    <w:rsid w:val="004B1FD9"/>
    <w:rsid w:val="00586ED8"/>
    <w:rsid w:val="00597467"/>
    <w:rsid w:val="005A574B"/>
    <w:rsid w:val="005C360D"/>
    <w:rsid w:val="005F4349"/>
    <w:rsid w:val="00651854"/>
    <w:rsid w:val="006B041D"/>
    <w:rsid w:val="006D4831"/>
    <w:rsid w:val="00727CAD"/>
    <w:rsid w:val="00762A5B"/>
    <w:rsid w:val="0077432A"/>
    <w:rsid w:val="007A7F46"/>
    <w:rsid w:val="008A25DF"/>
    <w:rsid w:val="009B5A39"/>
    <w:rsid w:val="009C4BFA"/>
    <w:rsid w:val="00A109F1"/>
    <w:rsid w:val="00A14D12"/>
    <w:rsid w:val="00A204F5"/>
    <w:rsid w:val="00A51339"/>
    <w:rsid w:val="00A56423"/>
    <w:rsid w:val="00AD38B8"/>
    <w:rsid w:val="00B40396"/>
    <w:rsid w:val="00B87229"/>
    <w:rsid w:val="00B91BD1"/>
    <w:rsid w:val="00BB286B"/>
    <w:rsid w:val="00BB2E00"/>
    <w:rsid w:val="00BC69D4"/>
    <w:rsid w:val="00BC7244"/>
    <w:rsid w:val="00BD714A"/>
    <w:rsid w:val="00C01A24"/>
    <w:rsid w:val="00C10AF9"/>
    <w:rsid w:val="00CB575E"/>
    <w:rsid w:val="00E420CC"/>
    <w:rsid w:val="00E4696A"/>
    <w:rsid w:val="00EA3471"/>
    <w:rsid w:val="00EA4B6B"/>
    <w:rsid w:val="00EA749A"/>
    <w:rsid w:val="00F47215"/>
    <w:rsid w:val="00F64515"/>
    <w:rsid w:val="00FD3E04"/>
    <w:rsid w:val="00FE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paragraph" w:styleId="2">
    <w:name w:val="heading 2"/>
    <w:basedOn w:val="a"/>
    <w:next w:val="a"/>
    <w:link w:val="20"/>
    <w:uiPriority w:val="9"/>
    <w:unhideWhenUsed/>
    <w:qFormat/>
    <w:rsid w:val="00A51339"/>
    <w:pPr>
      <w:keepNext/>
      <w:outlineLvl w:val="1"/>
    </w:pPr>
    <w:rPr>
      <w:rFonts w:ascii="游ゴシック Light" w:eastAsia="游ゴシック Light" w:hAnsi="游ゴシック Light"/>
    </w:rPr>
  </w:style>
  <w:style w:type="paragraph" w:styleId="3">
    <w:name w:val="heading 3"/>
    <w:basedOn w:val="a"/>
    <w:next w:val="a"/>
    <w:link w:val="30"/>
    <w:uiPriority w:val="9"/>
    <w:unhideWhenUsed/>
    <w:qFormat/>
    <w:rsid w:val="00A51339"/>
    <w:pPr>
      <w:keepNext/>
      <w:ind w:leftChars="400" w:left="400"/>
      <w:outlineLvl w:val="2"/>
    </w:pPr>
    <w:rPr>
      <w:rFonts w:ascii="游ゴシック Light" w:eastAsia="游ゴシック Light" w:hAnsi="游ゴシック Light"/>
    </w:rPr>
  </w:style>
  <w:style w:type="paragraph" w:styleId="4">
    <w:name w:val="heading 4"/>
    <w:basedOn w:val="a"/>
    <w:next w:val="a"/>
    <w:link w:val="40"/>
    <w:uiPriority w:val="9"/>
    <w:unhideWhenUsed/>
    <w:qFormat/>
    <w:rsid w:val="00A51339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pacing w:before="120" w:line="240" w:lineRule="atLeast"/>
      <w:ind w:right="-565" w:hanging="442"/>
      <w:jc w:val="left"/>
    </w:pPr>
    <w:rPr>
      <w:rFonts w:ascii="Mincho"/>
    </w:rPr>
  </w:style>
  <w:style w:type="paragraph" w:styleId="a4">
    <w:name w:val="Note Heading"/>
    <w:basedOn w:val="a"/>
    <w:next w:val="a"/>
    <w:link w:val="a5"/>
    <w:pPr>
      <w:spacing w:line="442" w:lineRule="exact"/>
      <w:jc w:val="center"/>
      <w:textAlignment w:val="center"/>
    </w:pPr>
    <w:rPr>
      <w:rFonts w:ascii="ＭＳ 明朝" w:eastAsia="ＭＳ 明朝"/>
      <w:sz w:val="24"/>
      <w:lang w:val="x-none" w:eastAsia="x-none"/>
    </w:rPr>
  </w:style>
  <w:style w:type="paragraph" w:styleId="a6">
    <w:name w:val="Closing"/>
    <w:basedOn w:val="a"/>
    <w:next w:val="a"/>
    <w:pPr>
      <w:spacing w:line="442" w:lineRule="exact"/>
      <w:jc w:val="right"/>
      <w:textAlignment w:val="center"/>
    </w:pPr>
    <w:rPr>
      <w:rFonts w:ascii="ＭＳ 明朝" w:eastAsia="ＭＳ 明朝"/>
      <w:sz w:val="24"/>
    </w:rPr>
  </w:style>
  <w:style w:type="paragraph" w:styleId="a7">
    <w:name w:val="Block Text"/>
    <w:basedOn w:val="a"/>
    <w:pPr>
      <w:spacing w:before="120" w:line="240" w:lineRule="exact"/>
      <w:ind w:left="200" w:right="-21" w:hanging="342"/>
      <w:jc w:val="left"/>
    </w:pPr>
    <w:rPr>
      <w:rFonts w:ascii="Mincho"/>
      <w:sz w:val="16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b">
    <w:name w:val="page number"/>
    <w:basedOn w:val="a0"/>
  </w:style>
  <w:style w:type="character" w:customStyle="1" w:styleId="aa">
    <w:name w:val="フッター (文字)"/>
    <w:link w:val="a9"/>
    <w:uiPriority w:val="99"/>
    <w:rsid w:val="008A25DF"/>
    <w:rPr>
      <w:sz w:val="21"/>
    </w:rPr>
  </w:style>
  <w:style w:type="character" w:customStyle="1" w:styleId="a5">
    <w:name w:val="記 (文字)"/>
    <w:link w:val="a4"/>
    <w:rsid w:val="008A25DF"/>
    <w:rPr>
      <w:rFonts w:ascii="ＭＳ 明朝" w:eastAsia="ＭＳ 明朝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4B1FD9"/>
    <w:pPr>
      <w:spacing w:line="240" w:lineRule="auto"/>
    </w:pPr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4B1FD9"/>
    <w:rPr>
      <w:rFonts w:ascii="Arial" w:eastAsia="ＭＳ ゴシック" w:hAnsi="Arial" w:cs="Times New Roman"/>
      <w:sz w:val="18"/>
      <w:szCs w:val="18"/>
    </w:rPr>
  </w:style>
  <w:style w:type="character" w:customStyle="1" w:styleId="20">
    <w:name w:val="見出し 2 (文字)"/>
    <w:link w:val="2"/>
    <w:uiPriority w:val="9"/>
    <w:rsid w:val="00A51339"/>
    <w:rPr>
      <w:rFonts w:ascii="游ゴシック Light" w:eastAsia="游ゴシック Light" w:hAnsi="游ゴシック Light" w:cs="Times New Roman"/>
      <w:sz w:val="21"/>
    </w:rPr>
  </w:style>
  <w:style w:type="character" w:customStyle="1" w:styleId="30">
    <w:name w:val="見出し 3 (文字)"/>
    <w:link w:val="3"/>
    <w:uiPriority w:val="9"/>
    <w:rsid w:val="00A51339"/>
    <w:rPr>
      <w:rFonts w:ascii="游ゴシック Light" w:eastAsia="游ゴシック Light" w:hAnsi="游ゴシック Light" w:cs="Times New Roman"/>
      <w:sz w:val="21"/>
    </w:rPr>
  </w:style>
  <w:style w:type="character" w:customStyle="1" w:styleId="40">
    <w:name w:val="見出し 4 (文字)"/>
    <w:link w:val="4"/>
    <w:uiPriority w:val="9"/>
    <w:rsid w:val="00A51339"/>
    <w:rPr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2022-10-28T05:16:00Z</dcterms:created>
  <dcterms:modified xsi:type="dcterms:W3CDTF">2022-10-28T05:16:00Z</dcterms:modified>
</cp:coreProperties>
</file>